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67" w:rsidRDefault="00741267" w:rsidP="00741267">
      <w:pPr>
        <w:pStyle w:val="a3"/>
      </w:pPr>
      <w:r>
        <w:t xml:space="preserve">Для решения необходимо выбрать одну из восьми из предложенных ниже задач (любую) по своему усмотрению.  Перечень шагов, выполнение которых должно продемонстрировать эксперту процесс и результат решения задачи, можно скачать ниже по ссылке </w:t>
      </w:r>
      <w:hyperlink r:id="rId4" w:history="1">
        <w:r>
          <w:rPr>
            <w:rStyle w:val="a4"/>
          </w:rPr>
          <w:t>«Перечень шагов»</w:t>
        </w:r>
      </w:hyperlink>
      <w:r>
        <w:t>. </w:t>
      </w:r>
    </w:p>
    <w:p w:rsidR="00741267" w:rsidRDefault="00741267" w:rsidP="00741267">
      <w:pPr>
        <w:pStyle w:val="a3"/>
      </w:pPr>
      <w:r>
        <w:rPr>
          <w:rStyle w:val="a5"/>
        </w:rPr>
        <w:t xml:space="preserve">Условия профессиональных задач </w:t>
      </w:r>
    </w:p>
    <w:p w:rsidR="00741267" w:rsidRDefault="00741267" w:rsidP="00741267">
      <w:pPr>
        <w:pStyle w:val="a3"/>
      </w:pPr>
      <w:r>
        <w:rPr>
          <w:u w:val="single"/>
        </w:rPr>
        <w:t> </w:t>
      </w:r>
    </w:p>
    <w:p w:rsidR="00741267" w:rsidRDefault="00741267" w:rsidP="00741267">
      <w:pPr>
        <w:pStyle w:val="a3"/>
      </w:pPr>
      <w:r>
        <w:rPr>
          <w:u w:val="single"/>
        </w:rPr>
        <w:t>Создание предметной среды учебной дисциплины</w:t>
      </w:r>
    </w:p>
    <w:p w:rsidR="00741267" w:rsidRDefault="00741267" w:rsidP="00741267">
      <w:pPr>
        <w:pStyle w:val="a3"/>
      </w:pPr>
      <w:r>
        <w:t> Задача 1.</w:t>
      </w:r>
    </w:p>
    <w:p w:rsidR="00741267" w:rsidRDefault="00741267" w:rsidP="00741267">
      <w:pPr>
        <w:pStyle w:val="a3"/>
      </w:pPr>
      <w:r>
        <w:t xml:space="preserve">Кабинет, в котором Вы работаете, оборудован в соответствии с требованиями ФГОС общего образования. Какие элементы предметной </w:t>
      </w:r>
      <w:proofErr w:type="gramStart"/>
      <w:r>
        <w:t>среды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образом вы будете использовать при проведении обобщающего урока в двух разных классах (различающихся по возрасту учащихся, например, в 5 и 10; по степени подготовленности класса; по </w:t>
      </w:r>
      <w:proofErr w:type="spellStart"/>
      <w:r>
        <w:t>гендерному</w:t>
      </w:r>
      <w:proofErr w:type="spellEnd"/>
      <w:r>
        <w:t xml:space="preserve"> признаку и т.д.)? Чем будут отличаться данные уроки? Отразите свое профессиональное мнение в решении (жанр решения выберите на свое усмотрение).</w:t>
      </w:r>
    </w:p>
    <w:p w:rsidR="00741267" w:rsidRDefault="00741267" w:rsidP="00741267">
      <w:pPr>
        <w:pStyle w:val="a3"/>
      </w:pPr>
      <w:r>
        <w:t> Задача 2.</w:t>
      </w:r>
    </w:p>
    <w:p w:rsidR="00741267" w:rsidRDefault="00741267" w:rsidP="00741267">
      <w:pPr>
        <w:pStyle w:val="a3"/>
      </w:pPr>
      <w:r>
        <w:t>Вы активно используете ИКТ (информационно-коммуникационные технологии) в обучении предмету. Учащиеся с интересом включаются в учебный процесс, показывают хорошие учебные достижения по предмету. В последнее время вы фиксируете трудности учащихся в выполнении заданий по изучаемой теме и понимаете, что активное использование только учебника и средств ИКТ (компьютерные программы, интерактивные тренажеры) не позволяет достичь прочного освоения учащимися учебного материала.</w:t>
      </w:r>
    </w:p>
    <w:p w:rsidR="00741267" w:rsidRDefault="00741267" w:rsidP="00741267">
      <w:pPr>
        <w:pStyle w:val="a3"/>
      </w:pPr>
      <w:r>
        <w:t>Предложите решение, предусматривающее использование различных элементов предметной среды учебной дисциплины.</w:t>
      </w:r>
    </w:p>
    <w:p w:rsidR="00741267" w:rsidRDefault="00741267" w:rsidP="00741267">
      <w:pPr>
        <w:pStyle w:val="a3"/>
      </w:pPr>
      <w:r>
        <w:rPr>
          <w:rStyle w:val="a5"/>
        </w:rPr>
        <w:t> </w:t>
      </w:r>
    </w:p>
    <w:p w:rsidR="00741267" w:rsidRDefault="00741267" w:rsidP="00741267">
      <w:pPr>
        <w:pStyle w:val="a3"/>
      </w:pPr>
      <w:r>
        <w:rPr>
          <w:u w:val="single"/>
        </w:rPr>
        <w:t>Проектирование и реализация образовательного процесса</w:t>
      </w:r>
    </w:p>
    <w:p w:rsidR="00741267" w:rsidRDefault="00741267" w:rsidP="00741267">
      <w:pPr>
        <w:pStyle w:val="a3"/>
      </w:pPr>
      <w:r>
        <w:t> Задача 3.</w:t>
      </w:r>
    </w:p>
    <w:p w:rsidR="00741267" w:rsidRDefault="00741267" w:rsidP="00741267">
      <w:pPr>
        <w:pStyle w:val="a3"/>
      </w:pPr>
      <w:r>
        <w:t xml:space="preserve">В вашем классе есть ученик, имеющий особые образовательные потребности (ограниченные возможности здоровья, </w:t>
      </w:r>
      <w:proofErr w:type="spellStart"/>
      <w:r>
        <w:t>ребенок-инофон</w:t>
      </w:r>
      <w:proofErr w:type="spellEnd"/>
      <w:r>
        <w:t>, одаренный ребенок, ученик, имеющий существенные проблемы в знании предмета и т.п.). Предложите решение, предусматривающее индивидуальное сопровождение данного ученика в процессе изучения вашего предмета в урочное и внеурочное время.</w:t>
      </w:r>
    </w:p>
    <w:p w:rsidR="00741267" w:rsidRDefault="00741267" w:rsidP="00741267">
      <w:pPr>
        <w:pStyle w:val="a3"/>
      </w:pPr>
      <w:r>
        <w:t> Задача 4.</w:t>
      </w:r>
    </w:p>
    <w:p w:rsidR="00741267" w:rsidRDefault="00741267" w:rsidP="00741267">
      <w:pPr>
        <w:pStyle w:val="a3"/>
      </w:pPr>
      <w:r>
        <w:t>В вашем классе есть несколько учащихся, которые имеют хорошую успеваемость по предмету, но их результаты не отличаются стабильностью. Однако</w:t>
      </w:r>
      <w:proofErr w:type="gramStart"/>
      <w:r>
        <w:t>,</w:t>
      </w:r>
      <w:proofErr w:type="gramEnd"/>
      <w:r>
        <w:t xml:space="preserve"> они могут активно проявлять себя на уроке: отвечать у доски, задавать вопросы на уточнения, вступать в диалог при поиске альтернативных способов выполнения заданий. Задания, требующие </w:t>
      </w:r>
      <w:r>
        <w:lastRenderedPageBreak/>
        <w:t>четкого следования алгоритму в их выполнении, вызывают трудности, что сказывается на результатах тестовых работ по всем учебным предметам.</w:t>
      </w:r>
    </w:p>
    <w:p w:rsidR="00741267" w:rsidRDefault="00741267" w:rsidP="00741267">
      <w:pPr>
        <w:pStyle w:val="a3"/>
      </w:pPr>
      <w:r>
        <w:t>Предложите решение, позволяющее скомбинировать элементы дискуссионной учебной среды и выполнения учащимися тестовых заданий, для создания комфортной обстановки на уроке и активизации интереса к заданиям тестового характера.</w:t>
      </w:r>
    </w:p>
    <w:p w:rsidR="00741267" w:rsidRDefault="00741267" w:rsidP="00741267">
      <w:pPr>
        <w:pStyle w:val="a3"/>
      </w:pPr>
      <w:r>
        <w:t> </w:t>
      </w:r>
      <w:r>
        <w:rPr>
          <w:u w:val="single"/>
        </w:rPr>
        <w:t> </w:t>
      </w:r>
    </w:p>
    <w:p w:rsidR="00741267" w:rsidRDefault="00741267" w:rsidP="00741267">
      <w:pPr>
        <w:pStyle w:val="a3"/>
      </w:pPr>
      <w:r>
        <w:rPr>
          <w:u w:val="single"/>
        </w:rPr>
        <w:t>Проектирование и реализация образовательной программы</w:t>
      </w:r>
    </w:p>
    <w:p w:rsidR="00741267" w:rsidRDefault="00741267" w:rsidP="00741267">
      <w:pPr>
        <w:pStyle w:val="a3"/>
      </w:pPr>
      <w:r>
        <w:t> Задача 5.</w:t>
      </w:r>
    </w:p>
    <w:p w:rsidR="00741267" w:rsidRDefault="00741267" w:rsidP="00741267">
      <w:pPr>
        <w:pStyle w:val="a3"/>
      </w:pPr>
      <w:r>
        <w:t xml:space="preserve">Вы являетесь членом рабочей группы по разработке образовательной программы школы. Вам необходимо вместе с коллегами предложить программу формирования универсальных учебных действий. Какие </w:t>
      </w:r>
      <w:proofErr w:type="spellStart"/>
      <w:r>
        <w:t>метапредметные</w:t>
      </w:r>
      <w:proofErr w:type="spellEnd"/>
      <w:r>
        <w:t xml:space="preserve"> умения, формируемые с помощью вашего предмета, вы предложите включить в данную программу? С какими учителями-предметниками вам необходимо взаимодействовать и почему для согласования перечня </w:t>
      </w:r>
      <w:proofErr w:type="spellStart"/>
      <w:r>
        <w:t>метапредметных</w:t>
      </w:r>
      <w:proofErr w:type="spellEnd"/>
      <w:r>
        <w:t xml:space="preserve"> умений учащихся? Отразите свое профессиональное мнение в решении (форму представления решения выберите на свое усмотрение).</w:t>
      </w:r>
    </w:p>
    <w:p w:rsidR="00741267" w:rsidRDefault="00741267" w:rsidP="00741267">
      <w:pPr>
        <w:pStyle w:val="a3"/>
      </w:pPr>
      <w:r>
        <w:t> Задача 6.</w:t>
      </w:r>
    </w:p>
    <w:p w:rsidR="00741267" w:rsidRDefault="00741267" w:rsidP="00741267">
      <w:pPr>
        <w:pStyle w:val="a3"/>
      </w:pPr>
      <w:r>
        <w:t>В вашем классе есть ученик, который стабильно учиться по преподаваемому Вами предмету на «удовлетворительно». Текущие диагностические работы в первом полугодии текущего года обучения выявляют пробелы в базовой подготовке по предмету.</w:t>
      </w:r>
    </w:p>
    <w:p w:rsidR="00741267" w:rsidRDefault="00741267" w:rsidP="00741267">
      <w:pPr>
        <w:pStyle w:val="a3"/>
      </w:pPr>
      <w:r>
        <w:t xml:space="preserve">В третьей четверти вы фиксируете большую внимательность этого ученика к предмету. В частности, он демонстрирует усидчивость на занятиях, старательность в выполнении </w:t>
      </w:r>
      <w:proofErr w:type="gramStart"/>
      <w:r>
        <w:t>зданий</w:t>
      </w:r>
      <w:proofErr w:type="gramEnd"/>
      <w:r>
        <w:t xml:space="preserve"> как на уроке, так и дома. Вы фиксируете его некоторые учебные успехи, которых, однако, недостаточно для существенного повышения успеваемости по вашему предмету.</w:t>
      </w:r>
    </w:p>
    <w:p w:rsidR="00741267" w:rsidRDefault="00741267" w:rsidP="00741267">
      <w:pPr>
        <w:pStyle w:val="a3"/>
      </w:pPr>
      <w:r>
        <w:t>Предложите решение, позволяющее оказать профессиональную педагогическую помощь этому ученику, учитывающую его заинтересованность в повышении успеваемости при наличии существенных пробелов в знании предмета. </w:t>
      </w:r>
    </w:p>
    <w:p w:rsidR="00741267" w:rsidRDefault="00741267" w:rsidP="00741267">
      <w:pPr>
        <w:pStyle w:val="a3"/>
      </w:pPr>
      <w:r>
        <w:rPr>
          <w:rStyle w:val="a5"/>
        </w:rPr>
        <w:t> </w:t>
      </w:r>
    </w:p>
    <w:p w:rsidR="00741267" w:rsidRDefault="00741267" w:rsidP="00741267">
      <w:pPr>
        <w:pStyle w:val="a3"/>
      </w:pPr>
      <w:r>
        <w:rPr>
          <w:u w:val="single"/>
        </w:rPr>
        <w:t>Построение взаимодействия с участниками образовательных отношений</w:t>
      </w:r>
    </w:p>
    <w:p w:rsidR="00741267" w:rsidRDefault="00741267" w:rsidP="00741267">
      <w:pPr>
        <w:pStyle w:val="a3"/>
      </w:pPr>
      <w:r>
        <w:t> Задача 7.</w:t>
      </w:r>
    </w:p>
    <w:p w:rsidR="00741267" w:rsidRDefault="00741267" w:rsidP="00741267">
      <w:pPr>
        <w:pStyle w:val="a3"/>
      </w:pPr>
      <w:r>
        <w:t>В вашем классе обучается явно одаренный по вашему предмету ребенок. Он победил в школьном этапе Всероссийской олимпиады школьников по вашему предмету. Вы предложили ему участие в районном этапе олимпиады, однако, ребенок отказывается, никак не мотивируя свое решение. Кого и каким образом вы можете привлечь, чтобы помочь ученику осознать личностную значимость участия в олимпиаде? Отразите свое профессиональное мнение в решении (форму представления решения выберите на свое усмотрение).</w:t>
      </w:r>
    </w:p>
    <w:p w:rsidR="00741267" w:rsidRDefault="00741267" w:rsidP="00741267">
      <w:pPr>
        <w:pStyle w:val="a3"/>
      </w:pPr>
      <w:r>
        <w:t> Задача 8.</w:t>
      </w:r>
    </w:p>
    <w:p w:rsidR="00741267" w:rsidRDefault="00741267" w:rsidP="00741267">
      <w:pPr>
        <w:pStyle w:val="a3"/>
      </w:pPr>
      <w:r>
        <w:lastRenderedPageBreak/>
        <w:t xml:space="preserve">Вы учитель — ответственный за подготовку к проведению предметной недели для </w:t>
      </w:r>
      <w:proofErr w:type="gramStart"/>
      <w:r>
        <w:t>обучающихся</w:t>
      </w:r>
      <w:proofErr w:type="gramEnd"/>
      <w:r>
        <w:t xml:space="preserve"> основной школы. Предложите варианты взаимодействия учителей разных предметов, которые помогут учащимся осознать взаимосвязь предметных знаний и раскроют ценностный аспект и творческий потенциал предметов. Отразите свое профессиональное мнение в решении (форму представления решения выберите на свое усмотрение).</w:t>
      </w:r>
    </w:p>
    <w:p w:rsidR="004C5922" w:rsidRDefault="004C5922"/>
    <w:sectPr w:rsidR="004C5922" w:rsidSect="004C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1267"/>
    <w:rsid w:val="004C5922"/>
    <w:rsid w:val="0074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267"/>
    <w:rPr>
      <w:color w:val="0000FF"/>
      <w:u w:val="single"/>
    </w:rPr>
  </w:style>
  <w:style w:type="character" w:styleId="a5">
    <w:name w:val="Strong"/>
    <w:basedOn w:val="a0"/>
    <w:uiPriority w:val="22"/>
    <w:qFormat/>
    <w:rsid w:val="00741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itoringpro.abbyy.ru/api/raw/attachments/2bf22fa7-60e6-a2b6-0e43-0ad0f68dba34?displayedName=%D0%9F%D0%B5%D1%80%D0%B5%D1%87%D0%B5%D0%BD%D1%8C%20%D1%88%D0%B0%D0%B3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</dc:creator>
  <cp:lastModifiedBy>20 каб</cp:lastModifiedBy>
  <cp:revision>1</cp:revision>
  <dcterms:created xsi:type="dcterms:W3CDTF">2017-09-14T03:57:00Z</dcterms:created>
  <dcterms:modified xsi:type="dcterms:W3CDTF">2017-09-14T03:57:00Z</dcterms:modified>
</cp:coreProperties>
</file>